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22CEE5EF" w:rsidR="00EE3D21" w:rsidRPr="007030E1" w:rsidRDefault="00EE3D21" w:rsidP="00EE3D21">
      <w:pPr>
        <w:rPr>
          <w:rFonts w:ascii="ＭＳ ゴシック" w:eastAsia="ＭＳ ゴシック" w:hAnsi="ＭＳ ゴシック"/>
          <w:b/>
          <w:sz w:val="36"/>
          <w:lang w:eastAsia="ja-JP"/>
        </w:rPr>
      </w:pP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3056" behindDoc="0" locked="0" layoutInCell="1" allowOverlap="1" wp14:anchorId="0556CC9E" wp14:editId="14530C04">
                <wp:simplePos x="0" y="0"/>
                <wp:positionH relativeFrom="leftMargin">
                  <wp:posOffset>6830060</wp:posOffset>
                </wp:positionH>
                <wp:positionV relativeFrom="paragraph">
                  <wp:posOffset>-233045</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18.35pt;width:40.75pt;height:39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2032" behindDoc="0" locked="0" layoutInCell="1" allowOverlap="1" wp14:anchorId="551189F2" wp14:editId="1CE5EFA5">
                <wp:simplePos x="0" y="0"/>
                <wp:positionH relativeFrom="margin">
                  <wp:posOffset>4319158</wp:posOffset>
                </wp:positionH>
                <wp:positionV relativeFrom="paragraph">
                  <wp:posOffset>-76109</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0.1pt;margin-top:-6pt;width:159.4pt;height:10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C2233E" w:rsidRPr="007030E1">
        <w:rPr>
          <w:rFonts w:ascii="ＭＳ ゴシック" w:eastAsia="ＭＳ ゴシック" w:hAnsi="ＭＳ ゴシック" w:hint="eastAsia"/>
          <w:b/>
          <w:sz w:val="32"/>
          <w:szCs w:val="32"/>
          <w:lang w:eastAsia="ja-JP"/>
        </w:rPr>
        <w:t>❸</w:t>
      </w:r>
      <w:r w:rsidRPr="007030E1">
        <w:rPr>
          <w:rFonts w:ascii="ＭＳ ゴシック" w:eastAsia="ＭＳ ゴシック" w:hAnsi="ＭＳ ゴシック"/>
          <w:b/>
          <w:sz w:val="32"/>
          <w:szCs w:val="32"/>
          <w:lang w:eastAsia="ja-JP"/>
        </w:rPr>
        <w:t>体育室</w:t>
      </w:r>
      <w:r w:rsidRPr="007030E1">
        <w:rPr>
          <w:rFonts w:ascii="ＭＳ ゴシック" w:eastAsia="ＭＳ ゴシック" w:hAnsi="ＭＳ ゴシック" w:hint="eastAsia"/>
          <w:b/>
          <w:sz w:val="32"/>
          <w:szCs w:val="32"/>
          <w:lang w:eastAsia="ja-JP"/>
        </w:rPr>
        <w:t>(個人利用)</w:t>
      </w:r>
      <w:r w:rsidRPr="007030E1">
        <w:rPr>
          <w:rFonts w:ascii="ＭＳ ゴシック" w:eastAsia="ＭＳ ゴシック" w:hAnsi="ＭＳ ゴシック"/>
          <w:b/>
          <w:sz w:val="32"/>
          <w:szCs w:val="32"/>
          <w:lang w:eastAsia="ja-JP"/>
        </w:rPr>
        <w:t>予約申込書</w:t>
      </w:r>
      <w:r w:rsidRPr="007030E1">
        <w:rPr>
          <w:rFonts w:ascii="ＭＳ ゴシック" w:eastAsia="ＭＳ ゴシック" w:hAnsi="ＭＳ ゴシック" w:hint="eastAsia"/>
          <w:b/>
          <w:sz w:val="32"/>
          <w:szCs w:val="32"/>
          <w:lang w:eastAsia="ja-JP"/>
        </w:rPr>
        <w:t>(</w:t>
      </w:r>
      <w:r w:rsidR="00D1610B">
        <w:rPr>
          <w:rFonts w:ascii="ＭＳ ゴシック" w:eastAsia="ＭＳ ゴシック" w:hAnsi="ＭＳ ゴシック" w:hint="eastAsia"/>
          <w:b/>
          <w:sz w:val="32"/>
          <w:szCs w:val="32"/>
          <w:lang w:eastAsia="ja-JP"/>
        </w:rPr>
        <w:t>１</w:t>
      </w:r>
      <w:r w:rsidR="002D4159">
        <w:rPr>
          <w:rFonts w:ascii="ＭＳ ゴシック" w:eastAsia="ＭＳ ゴシック" w:hAnsi="ＭＳ ゴシック" w:hint="eastAsia"/>
          <w:b/>
          <w:sz w:val="32"/>
          <w:szCs w:val="32"/>
          <w:lang w:eastAsia="ja-JP"/>
        </w:rPr>
        <w:t>１</w:t>
      </w:r>
      <w:r w:rsidRPr="007030E1">
        <w:rPr>
          <w:rFonts w:ascii="ＭＳ ゴシック" w:eastAsia="ＭＳ ゴシック" w:hAnsi="ＭＳ ゴシック"/>
          <w:b/>
          <w:sz w:val="32"/>
          <w:szCs w:val="32"/>
          <w:lang w:eastAsia="ja-JP"/>
        </w:rPr>
        <w:t>月利用分</w:t>
      </w:r>
      <w:r w:rsidRPr="007030E1">
        <w:rPr>
          <w:rFonts w:ascii="ＭＳ ゴシック" w:eastAsia="ＭＳ ゴシック" w:hAnsi="ＭＳ ゴシック" w:hint="eastAsia"/>
          <w:b/>
          <w:sz w:val="32"/>
          <w:szCs w:val="32"/>
          <w:lang w:eastAsia="ja-JP"/>
        </w:rPr>
        <w:t>)</w:t>
      </w:r>
    </w:p>
    <w:p w14:paraId="3C8AB062" w14:textId="266B93C8" w:rsidR="00EE3D21" w:rsidRPr="00D50CE7" w:rsidRDefault="002C6071" w:rsidP="00EE3D2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8752" behindDoc="0" locked="0" layoutInCell="1" allowOverlap="1" wp14:anchorId="2F1476B4" wp14:editId="020A8646">
                <wp:simplePos x="0" y="0"/>
                <wp:positionH relativeFrom="column">
                  <wp:posOffset>6184265</wp:posOffset>
                </wp:positionH>
                <wp:positionV relativeFrom="paragraph">
                  <wp:posOffset>83185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59B08" id="楕円 4" o:spid="_x0000_s1026" style="position:absolute;left:0;text-align:left;margin-left:486.95pt;margin-top:6.55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" filled="f" strokecolor="black [3213]" strokeweight="1.25pt">
                <v:stroke joinstyle="miter"/>
              </v:oval>
            </w:pict>
          </mc:Fallback>
        </mc:AlternateContent>
      </w:r>
    </w:p>
    <w:p w14:paraId="670D7483" w14:textId="77777777" w:rsidR="002D4159" w:rsidRPr="002D4159" w:rsidRDefault="002D4159" w:rsidP="002D4159">
      <w:pPr>
        <w:rPr>
          <w:rFonts w:ascii="ＭＳ ゴシック" w:eastAsia="ＭＳ ゴシック" w:hAnsi="ＭＳ ゴシック" w:hint="eastAsia"/>
          <w:lang w:eastAsia="ja-JP"/>
        </w:rPr>
      </w:pPr>
      <w:r w:rsidRPr="002D4159">
        <w:rPr>
          <w:rFonts w:ascii="ＭＳ ゴシック" w:eastAsia="ＭＳ ゴシック" w:hAnsi="ＭＳ ゴシック" w:hint="eastAsia"/>
          <w:lang w:eastAsia="ja-JP"/>
        </w:rPr>
        <w:t>受付期間　　令和３年８月３０日（月）～９月３日（金）</w:t>
      </w:r>
    </w:p>
    <w:p w14:paraId="0A3BA786" w14:textId="77777777" w:rsidR="002D4159" w:rsidRPr="002D4159" w:rsidRDefault="002D4159" w:rsidP="002D4159">
      <w:pPr>
        <w:rPr>
          <w:rFonts w:ascii="ＭＳ ゴシック" w:eastAsia="ＭＳ ゴシック" w:hAnsi="ＭＳ ゴシック" w:hint="eastAsia"/>
          <w:lang w:eastAsia="ja-JP"/>
        </w:rPr>
      </w:pPr>
      <w:r w:rsidRPr="002D4159">
        <w:rPr>
          <w:rFonts w:ascii="ＭＳ ゴシック" w:eastAsia="ＭＳ ゴシック" w:hAnsi="ＭＳ ゴシック" w:hint="eastAsia"/>
          <w:lang w:eastAsia="ja-JP"/>
        </w:rPr>
        <w:t>抽選結果　　令和３年９月１１日（土）発表</w:t>
      </w:r>
    </w:p>
    <w:p w14:paraId="1AD9C9AF" w14:textId="098882F8" w:rsidR="00EE3D21" w:rsidRDefault="002D4159" w:rsidP="002D4159">
      <w:pPr>
        <w:rPr>
          <w:rFonts w:ascii="ＭＳ ゴシック" w:eastAsia="ＭＳ ゴシック" w:hAnsi="ＭＳ ゴシック"/>
          <w:lang w:eastAsia="ja-JP"/>
        </w:rPr>
      </w:pPr>
      <w:r w:rsidRPr="002D4159">
        <w:rPr>
          <w:rFonts w:ascii="ＭＳ ゴシック" w:eastAsia="ＭＳ ゴシック" w:hAnsi="ＭＳ ゴシック" w:hint="eastAsia"/>
          <w:lang w:eastAsia="ja-JP"/>
        </w:rPr>
        <w:t>本申込期限　令和３年９月１７日（金）まで</w:t>
      </w:r>
    </w:p>
    <w:p w14:paraId="5515238F" w14:textId="77777777" w:rsidR="002D4159" w:rsidRPr="00D1610B" w:rsidRDefault="002D4159" w:rsidP="002D4159">
      <w:pPr>
        <w:rPr>
          <w:rFonts w:ascii="ＭＳ ゴシック" w:eastAsia="ＭＳ ゴシック" w:hAnsi="ＭＳ ゴシック" w:hint="eastAsia"/>
          <w:sz w:val="16"/>
          <w:szCs w:val="16"/>
          <w:lang w:eastAsia="ja-JP"/>
        </w:rPr>
      </w:pPr>
    </w:p>
    <w:p w14:paraId="2CC98CD6" w14:textId="2351F151" w:rsidR="00C5222E" w:rsidRPr="00C5222E" w:rsidRDefault="00C5222E" w:rsidP="00C5222E">
      <w:pPr>
        <w:rPr>
          <w:rFonts w:ascii="ＭＳ ゴシック" w:eastAsia="ＭＳ ゴシック" w:hAnsi="ＭＳ ゴシック"/>
          <w:b/>
          <w:bCs/>
          <w:lang w:eastAsia="ja-JP"/>
        </w:rPr>
      </w:pPr>
      <w:r w:rsidRPr="00C5222E">
        <w:rPr>
          <w:rFonts w:ascii="ＭＳ ゴシック" w:eastAsia="ＭＳ ゴシック" w:hAnsi="ＭＳ ゴシック" w:hint="eastAsia"/>
          <w:b/>
          <w:bCs/>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D1610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EE3D21" w:rsidRPr="00403C06" w14:paraId="1E646063" w14:textId="77777777" w:rsidTr="00077ECF">
        <w:trPr>
          <w:trHeight w:val="397"/>
          <w:jc w:val="center"/>
        </w:trPr>
        <w:tc>
          <w:tcPr>
            <w:tcW w:w="1134" w:type="dxa"/>
            <w:tcBorders>
              <w:right w:val="single" w:sz="12" w:space="0" w:color="auto"/>
            </w:tcBorders>
            <w:shd w:val="clear" w:color="auto" w:fill="FFFFFF" w:themeFill="background1"/>
            <w:vAlign w:val="center"/>
          </w:tcPr>
          <w:p w14:paraId="5C9777A6"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EE3D21" w:rsidRPr="00403C06" w:rsidRDefault="00EE3D21" w:rsidP="005F46AC">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77777777" w:rsidR="00EE3D21" w:rsidRPr="00913C70" w:rsidRDefault="00EE3D21" w:rsidP="005F46AC">
            <w:pPr>
              <w:pStyle w:val="a8"/>
              <w:jc w:val="center"/>
              <w:rPr>
                <w:rFonts w:ascii="ＭＳ ゴシック" w:eastAsia="ＭＳ ゴシック" w:hAnsi="ＭＳ ゴシック"/>
                <w:b/>
              </w:rPr>
            </w:pPr>
            <w:r w:rsidRPr="002C6071">
              <w:rPr>
                <w:rFonts w:ascii="ＭＳ ゴシック" w:eastAsia="ＭＳ ゴシック" w:hAnsi="ＭＳ ゴシック" w:hint="eastAsia"/>
                <w:b/>
                <w:spacing w:val="22"/>
                <w:w w:val="94"/>
                <w:kern w:val="0"/>
                <w:fitText w:val="723" w:id="-1782427648"/>
                <w:lang w:eastAsia="ja-JP"/>
              </w:rPr>
              <w:t>ＦＡ</w:t>
            </w:r>
            <w:r w:rsidRPr="002C6071">
              <w:rPr>
                <w:rFonts w:ascii="ＭＳ ゴシック" w:eastAsia="ＭＳ ゴシック" w:hAnsi="ＭＳ ゴシック" w:hint="eastAsia"/>
                <w:b/>
                <w:spacing w:val="2"/>
                <w:w w:val="94"/>
                <w:kern w:val="0"/>
                <w:fitText w:val="723" w:id="-1782427648"/>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EE3D21" w:rsidRPr="00403C06" w:rsidRDefault="00EE3D21" w:rsidP="005F46AC">
            <w:pPr>
              <w:pStyle w:val="a8"/>
              <w:rPr>
                <w:rFonts w:ascii="ＭＳ ゴシック" w:eastAsia="ＭＳ ゴシック" w:hAnsi="ＭＳ ゴシック"/>
              </w:rPr>
            </w:pPr>
          </w:p>
        </w:tc>
      </w:tr>
      <w:tr w:rsidR="00EE3D21" w:rsidRPr="00403C06" w14:paraId="4131146E" w14:textId="77777777" w:rsidTr="00077ECF">
        <w:trPr>
          <w:trHeight w:val="397"/>
          <w:jc w:val="center"/>
        </w:trPr>
        <w:tc>
          <w:tcPr>
            <w:tcW w:w="1134" w:type="dxa"/>
            <w:tcBorders>
              <w:right w:val="single" w:sz="12" w:space="0" w:color="auto"/>
            </w:tcBorders>
            <w:shd w:val="clear" w:color="auto" w:fill="FFFFFF" w:themeFill="background1"/>
            <w:vAlign w:val="center"/>
          </w:tcPr>
          <w:p w14:paraId="0BD26998"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D9761" w14:textId="77777777" w:rsidR="00EE3D21" w:rsidRPr="00C25B5B" w:rsidRDefault="00EE3D21" w:rsidP="005F46AC">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E653337" w14:textId="77777777" w:rsidR="00EE3D21" w:rsidRPr="00913C70" w:rsidRDefault="00EE3D21" w:rsidP="005F46AC">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B6A89B0" w14:textId="52E41395" w:rsidR="00EE3D21" w:rsidRPr="00403C06" w:rsidRDefault="00EE3D2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95104"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2D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7152"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F0A1C" id="楕円 1" o:spid="_x0000_s1026" style="position:absolute;left:0;text-align:left;margin-left:89.45pt;margin-top:-3.3pt;width:75.3pt;height:1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560646C4"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D4159">
              <w:rPr>
                <w:rFonts w:ascii="ＭＳ ゴシック" w:eastAsia="ＭＳ ゴシック" w:hAnsi="ＭＳ ゴシック" w:hint="eastAsia"/>
                <w:sz w:val="20"/>
                <w:szCs w:val="20"/>
                <w:lang w:eastAsia="ja-JP"/>
              </w:rPr>
              <w:t>７</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0400E3EB"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D4159">
              <w:rPr>
                <w:rFonts w:ascii="ＭＳ ゴシック" w:eastAsia="ＭＳ ゴシック" w:hAnsi="ＭＳ ゴシック" w:hint="eastAsia"/>
                <w:sz w:val="20"/>
                <w:szCs w:val="20"/>
                <w:lang w:eastAsia="ja-JP"/>
              </w:rPr>
              <w:t>７</w:t>
            </w:r>
            <w:r>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21</w:t>
            </w:r>
            <w:r w:rsidR="00BC17AD">
              <w:rPr>
                <w:rFonts w:ascii="ＭＳ ゴシック" w:eastAsia="ＭＳ ゴシック" w:hAnsi="ＭＳ ゴシック" w:hint="eastAsia"/>
                <w:sz w:val="20"/>
                <w:szCs w:val="20"/>
                <w:lang w:eastAsia="ja-JP"/>
              </w:rPr>
              <w:t>日、2</w:t>
            </w:r>
            <w:r w:rsidR="002D4159">
              <w:rPr>
                <w:rFonts w:ascii="ＭＳ ゴシック" w:eastAsia="ＭＳ ゴシック" w:hAnsi="ＭＳ ゴシック" w:hint="eastAsia"/>
                <w:sz w:val="20"/>
                <w:szCs w:val="20"/>
                <w:lang w:eastAsia="ja-JP"/>
              </w:rPr>
              <w:t>8</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29D29B1C"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2D4159">
              <w:rPr>
                <w:rFonts w:ascii="ＭＳ ゴシック" w:eastAsia="ＭＳ ゴシック" w:hAnsi="ＭＳ ゴシック" w:hint="eastAsia"/>
                <w:sz w:val="20"/>
                <w:szCs w:val="20"/>
                <w:lang w:eastAsia="ja-JP"/>
              </w:rPr>
              <w:t>５</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19</w:t>
            </w:r>
            <w:r w:rsidR="00A7663D">
              <w:rPr>
                <w:rFonts w:ascii="ＭＳ ゴシック" w:eastAsia="ＭＳ ゴシック" w:hAnsi="ＭＳ ゴシック" w:hint="eastAsia"/>
                <w:sz w:val="20"/>
                <w:szCs w:val="20"/>
                <w:lang w:eastAsia="ja-JP"/>
              </w:rPr>
              <w:t>日、</w:t>
            </w:r>
            <w:r w:rsidR="002D4159">
              <w:rPr>
                <w:rFonts w:ascii="ＭＳ ゴシック" w:eastAsia="ＭＳ ゴシック" w:hAnsi="ＭＳ ゴシック" w:hint="eastAsia"/>
                <w:sz w:val="20"/>
                <w:szCs w:val="20"/>
                <w:lang w:eastAsia="ja-JP"/>
              </w:rPr>
              <w:t>26</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92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76046" id="楕円 2" o:spid="_x0000_s1026" style="position:absolute;left:0;text-align:left;margin-left:.2pt;margin-top:-2.45pt;width:51.45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4DEAA060"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2D4159">
              <w:rPr>
                <w:rFonts w:ascii="ＭＳ ゴシック" w:eastAsia="ＭＳ ゴシック" w:hAnsi="ＭＳ ゴシック" w:hint="eastAsia"/>
                <w:sz w:val="20"/>
                <w:szCs w:val="20"/>
                <w:lang w:eastAsia="ja-JP"/>
              </w:rPr>
              <w:t>５</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2F8924E0"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2D4159">
              <w:rPr>
                <w:rFonts w:ascii="ＭＳ ゴシック" w:eastAsia="ＭＳ ゴシック" w:hAnsi="ＭＳ ゴシック" w:hint="eastAsia"/>
                <w:sz w:val="20"/>
                <w:szCs w:val="20"/>
                <w:lang w:eastAsia="ja-JP"/>
              </w:rPr>
              <w:t>21</w:t>
            </w:r>
            <w:r w:rsidRPr="00D24103">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28</w:t>
            </w:r>
            <w:r w:rsidRPr="00D24103">
              <w:rPr>
                <w:rFonts w:ascii="ＭＳ ゴシック" w:eastAsia="ＭＳ ゴシック" w:hAnsi="ＭＳ ゴシック" w:hint="eastAsia"/>
                <w:sz w:val="20"/>
                <w:szCs w:val="20"/>
                <w:lang w:eastAsia="ja-JP"/>
              </w:rPr>
              <w:t>日（日）の午前</w:t>
            </w:r>
          </w:p>
          <w:p w14:paraId="354E51D1" w14:textId="183D0628"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2D4159">
              <w:rPr>
                <w:rFonts w:ascii="ＭＳ ゴシック" w:eastAsia="ＭＳ ゴシック" w:hAnsi="ＭＳ ゴシック" w:hint="eastAsia"/>
                <w:sz w:val="20"/>
                <w:szCs w:val="20"/>
                <w:lang w:eastAsia="ja-JP"/>
              </w:rPr>
              <w:t>４</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2D4159">
              <w:rPr>
                <w:rFonts w:ascii="ＭＳ ゴシック" w:eastAsia="ＭＳ ゴシック" w:hAnsi="ＭＳ ゴシック" w:hint="eastAsia"/>
                <w:sz w:val="20"/>
                <w:szCs w:val="20"/>
                <w:lang w:eastAsia="ja-JP"/>
              </w:rPr>
              <w:t>8</w:t>
            </w:r>
            <w:r w:rsidRPr="00D24103">
              <w:rPr>
                <w:rFonts w:ascii="ＭＳ ゴシック" w:eastAsia="ＭＳ ゴシック" w:hAnsi="ＭＳ ゴシック" w:hint="eastAsia"/>
                <w:sz w:val="20"/>
                <w:szCs w:val="20"/>
                <w:lang w:eastAsia="ja-JP"/>
              </w:rPr>
              <w:t>日、</w:t>
            </w:r>
            <w:r w:rsidR="00867E05">
              <w:rPr>
                <w:rFonts w:ascii="ＭＳ ゴシック" w:eastAsia="ＭＳ ゴシック" w:hAnsi="ＭＳ ゴシック" w:hint="eastAsia"/>
                <w:sz w:val="20"/>
                <w:szCs w:val="20"/>
                <w:lang w:eastAsia="ja-JP"/>
              </w:rPr>
              <w:t>2</w:t>
            </w:r>
            <w:r w:rsidR="002D4159">
              <w:rPr>
                <w:rFonts w:ascii="ＭＳ ゴシック" w:eastAsia="ＭＳ ゴシック" w:hAnsi="ＭＳ ゴシック" w:hint="eastAsia"/>
                <w:sz w:val="20"/>
                <w:szCs w:val="20"/>
                <w:lang w:eastAsia="ja-JP"/>
              </w:rPr>
              <w:t>5</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77777777" w:rsidR="00C5222E" w:rsidRPr="00C63861" w:rsidRDefault="00C5222E" w:rsidP="00EE3D21">
      <w:pPr>
        <w:rPr>
          <w:rFonts w:ascii="ＭＳ ゴシック" w:eastAsia="ＭＳ ゴシック" w:hAnsi="ＭＳ ゴシック"/>
          <w:sz w:val="16"/>
          <w:szCs w:val="16"/>
          <w:lang w:eastAsia="ja-JP"/>
        </w:rPr>
      </w:pPr>
    </w:p>
    <w:p w14:paraId="19026F8B" w14:textId="55FC9151"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3A05B55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 xml:space="preserve">1) </w:t>
      </w:r>
      <w:r w:rsidR="00F80239" w:rsidRPr="00223C6E">
        <w:rPr>
          <w:rFonts w:ascii="ＭＳ ゴシック" w:eastAsia="ＭＳ ゴシック" w:hAnsi="ＭＳ ゴシック" w:hint="eastAsia"/>
          <w:sz w:val="23"/>
          <w:szCs w:val="23"/>
        </w:rPr>
        <w:t>面貸とは</w:t>
      </w:r>
      <w:r w:rsidR="00F80239" w:rsidRPr="00223C6E">
        <w:rPr>
          <w:rFonts w:ascii="ＭＳ ゴシック" w:eastAsia="ＭＳ ゴシック" w:hAnsi="ＭＳ ゴシック" w:hint="eastAsia"/>
          <w:sz w:val="23"/>
          <w:szCs w:val="23"/>
          <w:lang w:eastAsia="ja-JP"/>
        </w:rPr>
        <w:t>、</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19705B4A"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。「利用を申し込む面数」欄と同じ面数利用</w:t>
      </w:r>
      <w:r w:rsidR="00F80239" w:rsidRPr="00223C6E">
        <w:rPr>
          <w:rFonts w:ascii="ＭＳ ゴシック" w:eastAsia="ＭＳ ゴシック" w:hAnsi="ＭＳ ゴシック" w:hint="eastAsia"/>
          <w:sz w:val="23"/>
          <w:szCs w:val="23"/>
          <w:lang w:eastAsia="ja-JP"/>
        </w:rPr>
        <w:t>分の記入をお願いします。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5F9336F0" w14:textId="432CEBE8" w:rsidR="00223C6E" w:rsidRPr="004B70D2" w:rsidRDefault="00223C6E" w:rsidP="00223C6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xml:space="preserve">※　</w:t>
      </w:r>
      <w:r w:rsidR="00031D26" w:rsidRPr="004B70D2">
        <w:rPr>
          <w:rFonts w:ascii="ＭＳ ゴシック" w:eastAsia="ＭＳ ゴシック" w:hAnsi="ＭＳ ゴシック" w:hint="eastAsia"/>
          <w:sz w:val="23"/>
          <w:szCs w:val="23"/>
          <w:lang w:eastAsia="ja-JP"/>
        </w:rPr>
        <w:t>公職選挙法に基づく選挙</w:t>
      </w:r>
      <w:r w:rsidR="00031D26">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031D26" w:rsidRPr="004B70D2">
        <w:rPr>
          <w:rFonts w:ascii="ＭＳ ゴシック" w:eastAsia="ＭＳ ゴシック" w:hAnsi="ＭＳ ゴシック" w:hint="eastAsia"/>
          <w:sz w:val="23"/>
          <w:szCs w:val="23"/>
          <w:lang w:eastAsia="ja-JP"/>
        </w:rPr>
        <w:t>、当館の体育室・集会室等</w:t>
      </w:r>
      <w:r w:rsidR="00031D26">
        <w:rPr>
          <w:rFonts w:ascii="ＭＳ ゴシック" w:eastAsia="ＭＳ ゴシック" w:hAnsi="ＭＳ ゴシック" w:hint="eastAsia"/>
          <w:sz w:val="23"/>
          <w:szCs w:val="23"/>
          <w:lang w:eastAsia="ja-JP"/>
        </w:rPr>
        <w:t>が</w:t>
      </w:r>
      <w:r w:rsidR="00031D26" w:rsidRPr="004B70D2">
        <w:rPr>
          <w:rFonts w:ascii="ＭＳ ゴシック" w:eastAsia="ＭＳ ゴシック" w:hAnsi="ＭＳ ゴシック" w:hint="eastAsia"/>
          <w:sz w:val="23"/>
          <w:szCs w:val="23"/>
          <w:lang w:eastAsia="ja-JP"/>
        </w:rPr>
        <w:t>使用</w:t>
      </w:r>
      <w:r w:rsidR="00031D26">
        <w:rPr>
          <w:rFonts w:ascii="ＭＳ ゴシック" w:eastAsia="ＭＳ ゴシック" w:hAnsi="ＭＳ ゴシック" w:hint="eastAsia"/>
          <w:sz w:val="23"/>
          <w:szCs w:val="23"/>
          <w:lang w:eastAsia="ja-JP"/>
        </w:rPr>
        <w:t>され</w:t>
      </w:r>
      <w:r w:rsidR="00031D26"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572426">
        <w:rPr>
          <w:rFonts w:ascii="ＭＳ ゴシック" w:eastAsia="ＭＳ ゴシック" w:hAnsi="ＭＳ ゴシック" w:hint="eastAsia"/>
          <w:sz w:val="23"/>
          <w:szCs w:val="23"/>
          <w:lang w:eastAsia="ja-JP"/>
        </w:rPr>
        <w:t>許可</w:t>
      </w:r>
      <w:r w:rsidR="00031D26"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1D247396" w14:textId="12B3F43F" w:rsidR="00607191" w:rsidRPr="00223C6E" w:rsidRDefault="00607191" w:rsidP="00497298">
      <w:pPr>
        <w:snapToGrid w:val="0"/>
        <w:spacing w:line="360" w:lineRule="auto"/>
        <w:ind w:left="345" w:hangingChars="150" w:hanging="345"/>
        <w:contextualSpacing/>
        <w:rPr>
          <w:rFonts w:ascii="ＭＳ ゴシック" w:eastAsia="DengXian" w:hAnsi="ＭＳ ゴシック" w:cs="ＭＳ 明朝"/>
          <w:sz w:val="23"/>
          <w:szCs w:val="23"/>
        </w:rPr>
      </w:pPr>
      <w:r w:rsidRPr="00223C6E">
        <w:rPr>
          <w:rFonts w:ascii="ＭＳ ゴシック" w:eastAsia="ＭＳ ゴシック" w:hAnsi="ＭＳ ゴシック" w:cs="ＭＳ 明朝"/>
          <w:sz w:val="23"/>
          <w:szCs w:val="23"/>
        </w:rPr>
        <w:t>※</w:t>
      </w:r>
      <w:r w:rsidR="00497298" w:rsidRPr="00223C6E">
        <w:rPr>
          <w:rFonts w:ascii="ＭＳ ゴシック" w:eastAsia="ＭＳ ゴシック" w:hAnsi="ＭＳ ゴシック" w:cs="ＭＳ 明朝"/>
          <w:sz w:val="23"/>
          <w:szCs w:val="23"/>
        </w:rPr>
        <w:t xml:space="preserve">  </w:t>
      </w:r>
      <w:r w:rsidRPr="00223C6E">
        <w:rPr>
          <w:rFonts w:ascii="ＭＳ ゴシック" w:eastAsia="ＭＳ ゴシック" w:hAnsi="ＭＳ ゴシック" w:cs="ＭＳ 明朝"/>
          <w:sz w:val="23"/>
          <w:szCs w:val="23"/>
        </w:rPr>
        <w:t>ファックスもしくはメール</w:t>
      </w:r>
      <w:r w:rsidR="0069637A" w:rsidRPr="00223C6E">
        <w:rPr>
          <w:rFonts w:ascii="ＭＳ ゴシック" w:eastAsia="ＭＳ ゴシック" w:hAnsi="ＭＳ ゴシック" w:cs="ＭＳ 明朝" w:hint="eastAsia"/>
          <w:sz w:val="23"/>
          <w:szCs w:val="23"/>
          <w:lang w:eastAsia="ja-JP"/>
        </w:rPr>
        <w:t>で</w:t>
      </w:r>
      <w:r w:rsidRPr="00223C6E">
        <w:rPr>
          <w:rFonts w:ascii="ＭＳ ゴシック" w:eastAsia="ＭＳ ゴシック" w:hAnsi="ＭＳ ゴシック" w:cs="ＭＳ 明朝"/>
          <w:sz w:val="23"/>
          <w:szCs w:val="23"/>
        </w:rPr>
        <w:t>申込まれた方へは、</w:t>
      </w:r>
      <w:r w:rsidR="00F16F98" w:rsidRPr="00223C6E">
        <w:rPr>
          <w:rFonts w:ascii="ＭＳ ゴシック" w:eastAsia="ＭＳ ゴシック" w:hAnsi="ＭＳ ゴシック" w:cs="ＭＳ 明朝"/>
          <w:sz w:val="23"/>
          <w:szCs w:val="23"/>
        </w:rPr>
        <w:t>翌日</w:t>
      </w:r>
      <w:r w:rsidR="00031D26">
        <w:rPr>
          <w:rFonts w:ascii="ＭＳ ゴシック" w:eastAsia="ＭＳ ゴシック" w:hAnsi="ＭＳ ゴシック" w:cs="ＭＳ 明朝" w:hint="eastAsia"/>
          <w:sz w:val="23"/>
          <w:szCs w:val="23"/>
          <w:lang w:eastAsia="ja-JP"/>
        </w:rPr>
        <w:t>以降</w:t>
      </w:r>
      <w:r w:rsidR="00F16F98" w:rsidRPr="00223C6E">
        <w:rPr>
          <w:rFonts w:ascii="ＭＳ ゴシック" w:eastAsia="ＭＳ ゴシック" w:hAnsi="ＭＳ ゴシック" w:cs="ＭＳ 明朝"/>
          <w:sz w:val="23"/>
          <w:szCs w:val="23"/>
        </w:rPr>
        <w:t>に</w:t>
      </w:r>
      <w:r w:rsidRPr="00223C6E">
        <w:rPr>
          <w:rFonts w:ascii="ＭＳ ゴシック" w:eastAsia="ＭＳ ゴシック" w:hAnsi="ＭＳ ゴシック" w:cs="ＭＳ 明朝"/>
          <w:sz w:val="23"/>
          <w:szCs w:val="23"/>
        </w:rPr>
        <w:t>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から電話にて受付番号</w:t>
      </w:r>
      <w:r w:rsidR="0069637A" w:rsidRPr="00223C6E">
        <w:rPr>
          <w:rFonts w:ascii="ＭＳ ゴシック" w:eastAsia="ＭＳ ゴシック" w:hAnsi="ＭＳ ゴシック" w:cs="ＭＳ 明朝" w:hint="eastAsia"/>
          <w:sz w:val="23"/>
          <w:szCs w:val="23"/>
          <w:lang w:eastAsia="ja-JP"/>
        </w:rPr>
        <w:t>を</w:t>
      </w:r>
      <w:r w:rsidRPr="00223C6E">
        <w:rPr>
          <w:rFonts w:ascii="ＭＳ ゴシック" w:eastAsia="ＭＳ ゴシック" w:hAnsi="ＭＳ ゴシック" w:cs="ＭＳ 明朝"/>
          <w:sz w:val="23"/>
          <w:szCs w:val="23"/>
        </w:rPr>
        <w:t>連絡</w:t>
      </w:r>
      <w:r w:rsidR="0069637A" w:rsidRPr="00223C6E">
        <w:rPr>
          <w:rFonts w:ascii="ＭＳ ゴシック" w:eastAsia="ＭＳ ゴシック" w:hAnsi="ＭＳ ゴシック" w:cs="ＭＳ 明朝" w:hint="eastAsia"/>
          <w:sz w:val="23"/>
          <w:szCs w:val="23"/>
          <w:lang w:eastAsia="ja-JP"/>
        </w:rPr>
        <w:t>します</w:t>
      </w:r>
      <w:r w:rsidRPr="00223C6E">
        <w:rPr>
          <w:rFonts w:ascii="ＭＳ ゴシック" w:eastAsia="ＭＳ ゴシック" w:hAnsi="ＭＳ ゴシック" w:cs="ＭＳ 明朝"/>
          <w:sz w:val="23"/>
          <w:szCs w:val="23"/>
        </w:rPr>
        <w:t>。なお、</w:t>
      </w:r>
      <w:r w:rsidR="0069637A" w:rsidRPr="00223C6E">
        <w:rPr>
          <w:rFonts w:ascii="ＭＳ ゴシック" w:eastAsia="ＭＳ ゴシック" w:hAnsi="ＭＳ ゴシック" w:cs="ＭＳ 明朝" w:hint="eastAsia"/>
          <w:sz w:val="23"/>
          <w:szCs w:val="23"/>
          <w:lang w:eastAsia="ja-JP"/>
        </w:rPr>
        <w:t>受付番号の連絡がなかった</w:t>
      </w:r>
      <w:r w:rsidRPr="00223C6E">
        <w:rPr>
          <w:rFonts w:ascii="ＭＳ ゴシック" w:eastAsia="ＭＳ ゴシック" w:hAnsi="ＭＳ ゴシック" w:cs="ＭＳ 明朝"/>
          <w:sz w:val="23"/>
          <w:szCs w:val="23"/>
        </w:rPr>
        <w:t>場合は当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まで</w:t>
      </w:r>
      <w:r w:rsidR="0069637A" w:rsidRPr="00223C6E">
        <w:rPr>
          <w:rFonts w:ascii="ＭＳ ゴシック" w:eastAsia="ＭＳ ゴシック" w:hAnsi="ＭＳ ゴシック" w:cs="ＭＳ 明朝" w:hint="eastAsia"/>
          <w:sz w:val="23"/>
          <w:szCs w:val="23"/>
          <w:lang w:eastAsia="ja-JP"/>
        </w:rPr>
        <w:t>お</w:t>
      </w:r>
      <w:r w:rsidRPr="00223C6E">
        <w:rPr>
          <w:rFonts w:ascii="ＭＳ ゴシック" w:eastAsia="ＭＳ ゴシック" w:hAnsi="ＭＳ ゴシック" w:cs="ＭＳ 明朝"/>
          <w:sz w:val="23"/>
          <w:szCs w:val="23"/>
        </w:rPr>
        <w:t>電話（052-932-4881）にて</w:t>
      </w:r>
      <w:r w:rsidR="00F16F98" w:rsidRPr="00223C6E">
        <w:rPr>
          <w:rFonts w:ascii="ＭＳ ゴシック" w:eastAsia="ＭＳ ゴシック" w:hAnsi="ＭＳ ゴシック" w:cs="ＭＳ 明朝" w:hint="eastAsia"/>
          <w:sz w:val="23"/>
          <w:szCs w:val="23"/>
          <w:lang w:eastAsia="ja-JP"/>
        </w:rPr>
        <w:t>お問</w:t>
      </w:r>
      <w:r w:rsidR="0069637A" w:rsidRPr="00223C6E">
        <w:rPr>
          <w:rFonts w:ascii="ＭＳ ゴシック" w:eastAsia="ＭＳ ゴシック" w:hAnsi="ＭＳ ゴシック" w:cs="ＭＳ 明朝" w:hint="eastAsia"/>
          <w:sz w:val="23"/>
          <w:szCs w:val="23"/>
          <w:lang w:eastAsia="ja-JP"/>
        </w:rPr>
        <w:t>い</w:t>
      </w:r>
      <w:r w:rsidR="00F16F98" w:rsidRPr="00223C6E">
        <w:rPr>
          <w:rFonts w:ascii="ＭＳ ゴシック" w:eastAsia="ＭＳ ゴシック" w:hAnsi="ＭＳ ゴシック" w:cs="ＭＳ 明朝" w:hint="eastAsia"/>
          <w:sz w:val="23"/>
          <w:szCs w:val="23"/>
          <w:lang w:eastAsia="ja-JP"/>
        </w:rPr>
        <w:t>合</w:t>
      </w:r>
      <w:r w:rsidR="0069637A" w:rsidRPr="00223C6E">
        <w:rPr>
          <w:rFonts w:ascii="ＭＳ ゴシック" w:eastAsia="ＭＳ ゴシック" w:hAnsi="ＭＳ ゴシック" w:cs="ＭＳ 明朝" w:hint="eastAsia"/>
          <w:sz w:val="23"/>
          <w:szCs w:val="23"/>
          <w:lang w:eastAsia="ja-JP"/>
        </w:rPr>
        <w:t>わ</w:t>
      </w:r>
      <w:r w:rsidR="00F16F98" w:rsidRPr="00223C6E">
        <w:rPr>
          <w:rFonts w:ascii="ＭＳ ゴシック" w:eastAsia="ＭＳ ゴシック" w:hAnsi="ＭＳ ゴシック" w:cs="ＭＳ 明朝" w:hint="eastAsia"/>
          <w:sz w:val="23"/>
          <w:szCs w:val="23"/>
          <w:lang w:eastAsia="ja-JP"/>
        </w:rPr>
        <w:t>せ</w:t>
      </w:r>
      <w:r w:rsidRPr="00223C6E">
        <w:rPr>
          <w:rFonts w:ascii="ＭＳ ゴシック" w:eastAsia="ＭＳ ゴシック" w:hAnsi="ＭＳ ゴシック" w:cs="ＭＳ 明朝"/>
          <w:sz w:val="23"/>
          <w:szCs w:val="23"/>
        </w:rPr>
        <w:t>ください。</w:t>
      </w:r>
    </w:p>
    <w:p w14:paraId="3B17EB24" w14:textId="6575C35A" w:rsidR="00161F05" w:rsidRPr="00223C6E" w:rsidRDefault="00161F05" w:rsidP="00497298">
      <w:pPr>
        <w:tabs>
          <w:tab w:val="right" w:pos="8789"/>
        </w:tabs>
        <w:snapToGrid w:val="0"/>
        <w:spacing w:line="360" w:lineRule="auto"/>
        <w:ind w:left="345" w:hangingChars="150" w:hanging="345"/>
        <w:contextualSpacing/>
        <w:rPr>
          <w:rFonts w:ascii="ＭＳ Ｐゴシック" w:eastAsia="ＭＳ Ｐゴシック" w:hAnsi="ＭＳ Ｐ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r w:rsidRPr="00223C6E">
        <w:rPr>
          <w:rFonts w:ascii="ＭＳ Ｐゴシック" w:eastAsia="ＭＳ Ｐゴシック" w:hAnsi="ＭＳ Ｐゴシック" w:hint="eastAsia"/>
          <w:sz w:val="23"/>
          <w:szCs w:val="23"/>
          <w:u w:val="single"/>
        </w:rPr>
        <w:t>この予約申込書に受付番号を記載してご持参</w:t>
      </w:r>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607191" w14:paraId="48B05F70" w14:textId="77777777" w:rsidTr="007910F6">
        <w:trPr>
          <w:jc w:val="right"/>
        </w:trPr>
        <w:tc>
          <w:tcPr>
            <w:tcW w:w="3828" w:type="dxa"/>
          </w:tcPr>
          <w:p w14:paraId="4A687A85"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25311C1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80FFED7"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607191" w14:paraId="29C29A2B" w14:textId="77777777" w:rsidTr="007910F6">
        <w:trPr>
          <w:jc w:val="right"/>
        </w:trPr>
        <w:tc>
          <w:tcPr>
            <w:tcW w:w="3828" w:type="dxa"/>
          </w:tcPr>
          <w:p w14:paraId="314A23A8" w14:textId="77777777" w:rsidR="00607191" w:rsidRPr="004E4EFE" w:rsidRDefault="00607191" w:rsidP="007910F6">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0446A0F4"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2499579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3F0DBA">
      <w:pgSz w:w="11906" w:h="16838" w:code="9"/>
      <w:pgMar w:top="851"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3F46" w14:textId="77777777" w:rsidR="009B3095" w:rsidRDefault="009B3095" w:rsidP="003734F0">
      <w:pPr>
        <w:rPr>
          <w:rFonts w:hint="eastAsia"/>
        </w:rPr>
      </w:pPr>
      <w:r>
        <w:separator/>
      </w:r>
    </w:p>
  </w:endnote>
  <w:endnote w:type="continuationSeparator" w:id="0">
    <w:p w14:paraId="4534DF69" w14:textId="77777777" w:rsidR="009B3095" w:rsidRDefault="009B3095"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6F66" w14:textId="77777777" w:rsidR="009B3095" w:rsidRDefault="009B3095" w:rsidP="003734F0">
      <w:pPr>
        <w:rPr>
          <w:rFonts w:hint="eastAsia"/>
        </w:rPr>
      </w:pPr>
      <w:r>
        <w:separator/>
      </w:r>
    </w:p>
  </w:footnote>
  <w:footnote w:type="continuationSeparator" w:id="0">
    <w:p w14:paraId="494C948D" w14:textId="77777777" w:rsidR="009B3095" w:rsidRDefault="009B3095"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111E9C"/>
    <w:rsid w:val="0012419D"/>
    <w:rsid w:val="001256E4"/>
    <w:rsid w:val="001309FB"/>
    <w:rsid w:val="00137277"/>
    <w:rsid w:val="00142A4E"/>
    <w:rsid w:val="00143ECF"/>
    <w:rsid w:val="00151382"/>
    <w:rsid w:val="00161F05"/>
    <w:rsid w:val="00162C1A"/>
    <w:rsid w:val="00183A0A"/>
    <w:rsid w:val="001A48BC"/>
    <w:rsid w:val="001E5178"/>
    <w:rsid w:val="00204477"/>
    <w:rsid w:val="002072C1"/>
    <w:rsid w:val="00223C6E"/>
    <w:rsid w:val="002272D8"/>
    <w:rsid w:val="0024077F"/>
    <w:rsid w:val="00241054"/>
    <w:rsid w:val="002430FB"/>
    <w:rsid w:val="00247BD9"/>
    <w:rsid w:val="002664FB"/>
    <w:rsid w:val="00277413"/>
    <w:rsid w:val="002908E3"/>
    <w:rsid w:val="00292B9C"/>
    <w:rsid w:val="002B77A4"/>
    <w:rsid w:val="002B7A3D"/>
    <w:rsid w:val="002C6071"/>
    <w:rsid w:val="002C60AB"/>
    <w:rsid w:val="002D4159"/>
    <w:rsid w:val="002D5364"/>
    <w:rsid w:val="002F2A64"/>
    <w:rsid w:val="00301157"/>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51D0B"/>
    <w:rsid w:val="00465EE4"/>
    <w:rsid w:val="00497298"/>
    <w:rsid w:val="004A4349"/>
    <w:rsid w:val="004B0803"/>
    <w:rsid w:val="004B2B68"/>
    <w:rsid w:val="004C39A3"/>
    <w:rsid w:val="004D7C11"/>
    <w:rsid w:val="004E6AC1"/>
    <w:rsid w:val="005105F0"/>
    <w:rsid w:val="005221B3"/>
    <w:rsid w:val="0053304D"/>
    <w:rsid w:val="00533B0B"/>
    <w:rsid w:val="00544E42"/>
    <w:rsid w:val="00554196"/>
    <w:rsid w:val="0056105C"/>
    <w:rsid w:val="00563279"/>
    <w:rsid w:val="00564003"/>
    <w:rsid w:val="00564A3A"/>
    <w:rsid w:val="00572426"/>
    <w:rsid w:val="0058426A"/>
    <w:rsid w:val="00587ECC"/>
    <w:rsid w:val="005C4168"/>
    <w:rsid w:val="005C60D2"/>
    <w:rsid w:val="005E56F3"/>
    <w:rsid w:val="00606315"/>
    <w:rsid w:val="00607191"/>
    <w:rsid w:val="00617FDE"/>
    <w:rsid w:val="006253FD"/>
    <w:rsid w:val="0063603D"/>
    <w:rsid w:val="00652384"/>
    <w:rsid w:val="006840F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EEC"/>
    <w:rsid w:val="00811F51"/>
    <w:rsid w:val="00812E4B"/>
    <w:rsid w:val="00812FC9"/>
    <w:rsid w:val="008242C1"/>
    <w:rsid w:val="00847AE9"/>
    <w:rsid w:val="0085374F"/>
    <w:rsid w:val="00867E05"/>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22BDC"/>
    <w:rsid w:val="00926C53"/>
    <w:rsid w:val="0093099C"/>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54D2C"/>
    <w:rsid w:val="00B55FDD"/>
    <w:rsid w:val="00B567D8"/>
    <w:rsid w:val="00B6273D"/>
    <w:rsid w:val="00B70C87"/>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35A9"/>
    <w:rsid w:val="00CA1D28"/>
    <w:rsid w:val="00CA2058"/>
    <w:rsid w:val="00CE49DF"/>
    <w:rsid w:val="00D124BB"/>
    <w:rsid w:val="00D1610B"/>
    <w:rsid w:val="00D22973"/>
    <w:rsid w:val="00D24103"/>
    <w:rsid w:val="00D24C92"/>
    <w:rsid w:val="00D25DEF"/>
    <w:rsid w:val="00D33E5D"/>
    <w:rsid w:val="00D46066"/>
    <w:rsid w:val="00D50CE7"/>
    <w:rsid w:val="00D540F7"/>
    <w:rsid w:val="00D5589E"/>
    <w:rsid w:val="00D66127"/>
    <w:rsid w:val="00D7243C"/>
    <w:rsid w:val="00D76F72"/>
    <w:rsid w:val="00D83C5C"/>
    <w:rsid w:val="00DC0E27"/>
    <w:rsid w:val="00DE17F4"/>
    <w:rsid w:val="00E036BC"/>
    <w:rsid w:val="00E34940"/>
    <w:rsid w:val="00E37125"/>
    <w:rsid w:val="00E553DE"/>
    <w:rsid w:val="00E60F3E"/>
    <w:rsid w:val="00E83CC3"/>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13</cp:revision>
  <cp:lastPrinted>2021-04-24T08:18:00Z</cp:lastPrinted>
  <dcterms:created xsi:type="dcterms:W3CDTF">2021-05-22T04:53:00Z</dcterms:created>
  <dcterms:modified xsi:type="dcterms:W3CDTF">2021-08-25T03:23:00Z</dcterms:modified>
</cp:coreProperties>
</file>